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8E" w:rsidRDefault="0065798E"/>
    <w:p w:rsidR="0065798E" w:rsidRDefault="0065798E"/>
    <w:p w:rsidR="00617DB5" w:rsidRDefault="00617DB5"/>
    <w:p w:rsidR="00617DB5" w:rsidRDefault="00617DB5"/>
    <w:p w:rsidR="0065798E" w:rsidRDefault="0065798E"/>
    <w:p w:rsidR="0065798E" w:rsidRDefault="0065798E"/>
    <w:p w:rsidR="0065798E" w:rsidRDefault="0065798E"/>
    <w:p w:rsidR="0065798E" w:rsidRDefault="0065798E"/>
    <w:p w:rsidR="00DC365C" w:rsidRDefault="0065798E" w:rsidP="0065798E">
      <w:pPr>
        <w:jc w:val="center"/>
      </w:pPr>
      <w:r>
        <w:t xml:space="preserve">Notice Posted:  July </w:t>
      </w:r>
      <w:r w:rsidR="008B7F8F">
        <w:t>7</w:t>
      </w:r>
      <w:r>
        <w:t>, 2011</w:t>
      </w:r>
      <w:r>
        <w:tab/>
        <w:t>8:00 a.m.</w:t>
      </w:r>
    </w:p>
    <w:p w:rsidR="0065798E" w:rsidRDefault="0065798E" w:rsidP="0065798E">
      <w:pPr>
        <w:jc w:val="center"/>
      </w:pPr>
    </w:p>
    <w:p w:rsidR="0065798E" w:rsidRDefault="0065798E" w:rsidP="0065798E">
      <w:pPr>
        <w:jc w:val="center"/>
      </w:pPr>
      <w:r>
        <w:t>NOTICE OF PUBLIC HEARING/MEETING</w:t>
      </w:r>
    </w:p>
    <w:p w:rsidR="0065798E" w:rsidRDefault="0065798E"/>
    <w:p w:rsidR="0065798E" w:rsidRDefault="0065798E" w:rsidP="0065798E">
      <w:pPr>
        <w:pStyle w:val="ListParagraph"/>
        <w:numPr>
          <w:ilvl w:val="0"/>
          <w:numId w:val="1"/>
        </w:numPr>
      </w:pPr>
      <w:r>
        <w:t>A public hearing will be held as follows:</w:t>
      </w:r>
    </w:p>
    <w:p w:rsidR="0065798E" w:rsidRDefault="0065798E" w:rsidP="0065798E">
      <w:pPr>
        <w:ind w:left="360"/>
      </w:pPr>
    </w:p>
    <w:p w:rsidR="0065798E" w:rsidRDefault="0065798E" w:rsidP="0065798E">
      <w:pPr>
        <w:ind w:left="360"/>
      </w:pPr>
      <w:r>
        <w:t>DATE:</w:t>
      </w:r>
      <w:r>
        <w:tab/>
        <w:t>July 12, 2011</w:t>
      </w:r>
    </w:p>
    <w:p w:rsidR="0065798E" w:rsidRDefault="0065798E" w:rsidP="0065798E">
      <w:pPr>
        <w:ind w:left="360"/>
      </w:pPr>
      <w:r>
        <w:t>TIME:</w:t>
      </w:r>
      <w:r>
        <w:tab/>
      </w:r>
      <w:r w:rsidR="00BC6E5D">
        <w:t>12:00 noon</w:t>
      </w:r>
    </w:p>
    <w:p w:rsidR="0065798E" w:rsidRDefault="0065798E" w:rsidP="0065798E">
      <w:pPr>
        <w:ind w:left="360"/>
      </w:pPr>
      <w:r>
        <w:t>PLACE:</w:t>
      </w:r>
      <w:r>
        <w:tab/>
        <w:t>100 Port Boulevard, 3</w:t>
      </w:r>
      <w:r w:rsidRPr="0065798E">
        <w:rPr>
          <w:vertAlign w:val="superscript"/>
        </w:rPr>
        <w:t>rd</w:t>
      </w:r>
      <w:r>
        <w:t xml:space="preserve"> Floor, Chalmette, Louisiana</w:t>
      </w:r>
    </w:p>
    <w:p w:rsidR="0065798E" w:rsidRDefault="0065798E" w:rsidP="0065798E">
      <w:pPr>
        <w:ind w:left="360"/>
      </w:pPr>
    </w:p>
    <w:p w:rsidR="0065798E" w:rsidRDefault="0065798E" w:rsidP="0065798E">
      <w:pPr>
        <w:pStyle w:val="ListParagraph"/>
        <w:numPr>
          <w:ilvl w:val="0"/>
          <w:numId w:val="3"/>
        </w:numPr>
      </w:pPr>
      <w:r>
        <w:t>Adopt</w:t>
      </w:r>
      <w:r w:rsidR="002D32D0">
        <w:t>ing</w:t>
      </w:r>
      <w:r>
        <w:t xml:space="preserve"> Millage</w:t>
      </w:r>
      <w:r w:rsidR="002D32D0">
        <w:t xml:space="preserve"> Rate</w:t>
      </w:r>
      <w:r w:rsidR="00997838">
        <w:t>.</w:t>
      </w:r>
    </w:p>
    <w:p w:rsidR="0065798E" w:rsidRDefault="0065798E" w:rsidP="0065798E">
      <w:pPr>
        <w:pStyle w:val="ListParagraph"/>
      </w:pPr>
    </w:p>
    <w:p w:rsidR="0065798E" w:rsidRDefault="0065798E" w:rsidP="0065798E">
      <w:pPr>
        <w:ind w:left="360"/>
      </w:pPr>
      <w:r>
        <w:t xml:space="preserve"> Close public hearing; ADJOURN.</w:t>
      </w:r>
    </w:p>
    <w:p w:rsidR="00997838" w:rsidRDefault="00997838" w:rsidP="0065798E">
      <w:pPr>
        <w:ind w:left="360"/>
      </w:pPr>
    </w:p>
    <w:p w:rsidR="00997838" w:rsidRDefault="00997838" w:rsidP="00997838">
      <w:pPr>
        <w:pStyle w:val="ListParagraph"/>
        <w:numPr>
          <w:ilvl w:val="0"/>
          <w:numId w:val="1"/>
        </w:numPr>
      </w:pPr>
      <w:r>
        <w:t>A public meeting will be held as follows:</w:t>
      </w:r>
    </w:p>
    <w:p w:rsidR="00997838" w:rsidRDefault="00997838" w:rsidP="00997838"/>
    <w:p w:rsidR="00997838" w:rsidRDefault="00997838" w:rsidP="00997838">
      <w:pPr>
        <w:ind w:left="360"/>
      </w:pPr>
      <w:r>
        <w:t>DATE:</w:t>
      </w:r>
      <w:r>
        <w:tab/>
        <w:t>July 12, 2011</w:t>
      </w:r>
    </w:p>
    <w:p w:rsidR="00997838" w:rsidRDefault="00997838" w:rsidP="00997838">
      <w:pPr>
        <w:ind w:left="360"/>
      </w:pPr>
      <w:r>
        <w:t>TIME:</w:t>
      </w:r>
      <w:r>
        <w:tab/>
      </w:r>
      <w:r w:rsidR="00BC6E5D">
        <w:t>12:15 p.m.</w:t>
      </w:r>
    </w:p>
    <w:p w:rsidR="00997838" w:rsidRDefault="00997838" w:rsidP="00997838">
      <w:pPr>
        <w:ind w:left="360"/>
      </w:pPr>
      <w:r>
        <w:t>PLACE OF MEETING:  100 Port Boulevard, 3</w:t>
      </w:r>
      <w:r w:rsidRPr="00997838">
        <w:rPr>
          <w:vertAlign w:val="superscript"/>
        </w:rPr>
        <w:t>rd</w:t>
      </w:r>
      <w:r>
        <w:t xml:space="preserve"> Floor, Chalmette, Louisiana</w:t>
      </w:r>
    </w:p>
    <w:p w:rsidR="00997838" w:rsidRDefault="00997838" w:rsidP="00997838">
      <w:pPr>
        <w:ind w:left="360"/>
      </w:pPr>
    </w:p>
    <w:p w:rsidR="00997838" w:rsidRDefault="00997838" w:rsidP="00997838">
      <w:pPr>
        <w:ind w:left="360"/>
      </w:pPr>
      <w:r>
        <w:t>Agenda:</w:t>
      </w:r>
    </w:p>
    <w:p w:rsidR="00997838" w:rsidRDefault="00997838" w:rsidP="00997838">
      <w:pPr>
        <w:ind w:left="360"/>
      </w:pPr>
    </w:p>
    <w:p w:rsidR="00997838" w:rsidRDefault="00997838" w:rsidP="00A169A7">
      <w:pPr>
        <w:pStyle w:val="ListParagraph"/>
        <w:numPr>
          <w:ilvl w:val="0"/>
          <w:numId w:val="4"/>
        </w:numPr>
      </w:pPr>
      <w:r>
        <w:t>Call to Order</w:t>
      </w:r>
    </w:p>
    <w:p w:rsidR="00A169A7" w:rsidRDefault="00A169A7" w:rsidP="00A169A7">
      <w:pPr>
        <w:pStyle w:val="ListParagraph"/>
        <w:numPr>
          <w:ilvl w:val="0"/>
          <w:numId w:val="4"/>
        </w:numPr>
      </w:pPr>
      <w:r>
        <w:t>Pledge of Allegiance</w:t>
      </w:r>
    </w:p>
    <w:p w:rsidR="00997838" w:rsidRDefault="00997838" w:rsidP="00A169A7">
      <w:pPr>
        <w:pStyle w:val="ListParagraph"/>
        <w:numPr>
          <w:ilvl w:val="0"/>
          <w:numId w:val="4"/>
        </w:numPr>
      </w:pPr>
      <w:r>
        <w:t>Roll Call</w:t>
      </w:r>
    </w:p>
    <w:p w:rsidR="00997838" w:rsidRDefault="00997838" w:rsidP="00A169A7">
      <w:pPr>
        <w:pStyle w:val="ListParagraph"/>
        <w:numPr>
          <w:ilvl w:val="0"/>
          <w:numId w:val="4"/>
        </w:numPr>
      </w:pPr>
      <w:r>
        <w:t>Approval of Minutes from last meeting</w:t>
      </w:r>
      <w:r w:rsidR="002D32D0">
        <w:t>:  June 14, 2011.</w:t>
      </w:r>
    </w:p>
    <w:p w:rsidR="00A169A7" w:rsidRDefault="008B7F8F" w:rsidP="00A169A7">
      <w:pPr>
        <w:pStyle w:val="ListParagraph"/>
        <w:numPr>
          <w:ilvl w:val="0"/>
          <w:numId w:val="4"/>
        </w:numPr>
      </w:pPr>
      <w:r>
        <w:t>New</w:t>
      </w:r>
      <w:r w:rsidR="00A169A7">
        <w:t xml:space="preserve"> Business</w:t>
      </w:r>
    </w:p>
    <w:p w:rsidR="00A169A7" w:rsidRDefault="00A169A7" w:rsidP="00A169A7">
      <w:pPr>
        <w:pStyle w:val="ListParagraph"/>
        <w:numPr>
          <w:ilvl w:val="0"/>
          <w:numId w:val="5"/>
        </w:numPr>
      </w:pPr>
      <w:r>
        <w:t xml:space="preserve">Approval for </w:t>
      </w:r>
      <w:proofErr w:type="spellStart"/>
      <w:r>
        <w:t>Boasso</w:t>
      </w:r>
      <w:proofErr w:type="spellEnd"/>
      <w:r>
        <w:t xml:space="preserve"> America Corporation to sublease a portion of leased premises to Quality Carriers, Inc.</w:t>
      </w:r>
    </w:p>
    <w:p w:rsidR="00A169A7" w:rsidRDefault="00A169A7" w:rsidP="00A169A7">
      <w:pPr>
        <w:pStyle w:val="ListParagraph"/>
        <w:numPr>
          <w:ilvl w:val="0"/>
          <w:numId w:val="5"/>
        </w:numPr>
      </w:pPr>
      <w:r>
        <w:t>Approval of Change Order No. 2 for Salvage Nine relating to the Demolition of Blue Circle &amp; Former LISCO Stack, Shed Kiln and Stacker Shed project adding thirty-eight (38) additional days.</w:t>
      </w:r>
    </w:p>
    <w:p w:rsidR="008B7F8F" w:rsidRDefault="00F974C7" w:rsidP="008B7F8F">
      <w:pPr>
        <w:pStyle w:val="ListParagraph"/>
        <w:numPr>
          <w:ilvl w:val="0"/>
          <w:numId w:val="5"/>
        </w:numPr>
      </w:pPr>
      <w:r>
        <w:t>Finance Report</w:t>
      </w:r>
    </w:p>
    <w:p w:rsidR="008B7F8F" w:rsidRDefault="008B7F8F" w:rsidP="008B7F8F">
      <w:pPr>
        <w:pStyle w:val="ListParagraph"/>
        <w:numPr>
          <w:ilvl w:val="0"/>
          <w:numId w:val="5"/>
        </w:numPr>
      </w:pPr>
      <w:r>
        <w:t>Resolution to adopt the adjusted millage rate.</w:t>
      </w:r>
    </w:p>
    <w:p w:rsidR="008B7F8F" w:rsidRDefault="008B7F8F" w:rsidP="008B7F8F">
      <w:pPr>
        <w:pStyle w:val="ListParagraph"/>
        <w:numPr>
          <w:ilvl w:val="0"/>
          <w:numId w:val="5"/>
        </w:numPr>
      </w:pPr>
      <w:r>
        <w:t>Resolution to set forth the adjusted millage rate and roll forward to millage rate not exceeding the maximum authorized rate.</w:t>
      </w:r>
    </w:p>
    <w:p w:rsidR="00846C4D" w:rsidRDefault="00846C4D" w:rsidP="00997838">
      <w:pPr>
        <w:ind w:left="360" w:firstLine="360"/>
      </w:pPr>
    </w:p>
    <w:p w:rsidR="008B7F8F" w:rsidRDefault="008B7F8F" w:rsidP="00997838">
      <w:pPr>
        <w:ind w:left="360" w:firstLine="360"/>
      </w:pPr>
    </w:p>
    <w:p w:rsidR="008B7F8F" w:rsidRDefault="008B7F8F" w:rsidP="00F974C7"/>
    <w:p w:rsidR="008B7F8F" w:rsidRDefault="008B7F8F" w:rsidP="00F974C7"/>
    <w:p w:rsidR="008B7F8F" w:rsidRDefault="008B7F8F" w:rsidP="00F974C7"/>
    <w:p w:rsidR="008B7F8F" w:rsidRDefault="008B7F8F" w:rsidP="00F974C7"/>
    <w:p w:rsidR="008B7F8F" w:rsidRDefault="008B7F8F" w:rsidP="00F974C7"/>
    <w:p w:rsidR="00846C4D" w:rsidRDefault="00F974C7" w:rsidP="00F974C7">
      <w:r>
        <w:t>Notice of Public Hearing/Meeting</w:t>
      </w:r>
    </w:p>
    <w:p w:rsidR="00F974C7" w:rsidRDefault="00F974C7" w:rsidP="00F974C7">
      <w:r>
        <w:t>July 12, 2011</w:t>
      </w:r>
    </w:p>
    <w:p w:rsidR="00F974C7" w:rsidRDefault="00F974C7" w:rsidP="00F974C7">
      <w:r>
        <w:t>Page 2</w:t>
      </w:r>
    </w:p>
    <w:p w:rsidR="00846C4D" w:rsidRDefault="00846C4D" w:rsidP="00997838">
      <w:pPr>
        <w:ind w:left="360" w:firstLine="360"/>
      </w:pPr>
    </w:p>
    <w:p w:rsidR="00846C4D" w:rsidRDefault="00846C4D" w:rsidP="00997838">
      <w:pPr>
        <w:ind w:left="360" w:firstLine="360"/>
      </w:pPr>
    </w:p>
    <w:p w:rsidR="00846C4D" w:rsidRDefault="00846C4D" w:rsidP="00997838">
      <w:pPr>
        <w:ind w:left="360" w:firstLine="360"/>
      </w:pPr>
      <w:r>
        <w:t>Adjournment</w:t>
      </w:r>
    </w:p>
    <w:p w:rsidR="00846C4D" w:rsidRDefault="00846C4D" w:rsidP="00846C4D">
      <w:pPr>
        <w:ind w:left="4320" w:firstLine="360"/>
      </w:pPr>
      <w:r>
        <w:t>________________________</w:t>
      </w:r>
    </w:p>
    <w:p w:rsidR="00846C4D" w:rsidRDefault="00846C4D" w:rsidP="00846C4D">
      <w:pPr>
        <w:ind w:left="4320" w:firstLine="360"/>
      </w:pPr>
      <w:r>
        <w:t xml:space="preserve">Robert J. Scafidel, </w:t>
      </w:r>
      <w:proofErr w:type="spellStart"/>
      <w:r>
        <w:t>Ed.D</w:t>
      </w:r>
      <w:proofErr w:type="spellEnd"/>
      <w:r>
        <w:t>.</w:t>
      </w:r>
    </w:p>
    <w:p w:rsidR="00846C4D" w:rsidRDefault="00846C4D" w:rsidP="00846C4D">
      <w:pPr>
        <w:ind w:left="4680"/>
      </w:pPr>
      <w:r>
        <w:t>St. Bernard Port, Harbor and Terminal District</w:t>
      </w:r>
    </w:p>
    <w:p w:rsidR="00846C4D" w:rsidRDefault="00846C4D" w:rsidP="00846C4D">
      <w:pPr>
        <w:ind w:left="4320" w:firstLine="360"/>
      </w:pPr>
      <w:r>
        <w:t xml:space="preserve">100 Port Boulevard, Chalmette, Louisiana </w:t>
      </w:r>
    </w:p>
    <w:p w:rsidR="00846C4D" w:rsidRDefault="00846C4D" w:rsidP="00846C4D">
      <w:pPr>
        <w:ind w:left="4320" w:firstLine="360"/>
      </w:pPr>
      <w:r>
        <w:t>504-277-8418</w:t>
      </w:r>
    </w:p>
    <w:p w:rsidR="00E32C6D" w:rsidRDefault="00E32C6D" w:rsidP="00846C4D">
      <w:pPr>
        <w:ind w:left="4320" w:firstLine="360"/>
      </w:pPr>
    </w:p>
    <w:p w:rsidR="00E32C6D" w:rsidRDefault="00E32C6D" w:rsidP="00E32C6D">
      <w:pPr>
        <w:jc w:val="both"/>
      </w:pPr>
      <w:r>
        <w:t>In accordance with the Americans with Disabilities Act, if you need special assistance, please contact Denise Griffin at 504-277-8418, describing the assistance that is necessary.</w:t>
      </w:r>
    </w:p>
    <w:sectPr w:rsidR="00E32C6D" w:rsidSect="00DC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D72"/>
    <w:multiLevelType w:val="hybridMultilevel"/>
    <w:tmpl w:val="5C8843FE"/>
    <w:lvl w:ilvl="0" w:tplc="47FC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90771"/>
    <w:multiLevelType w:val="hybridMultilevel"/>
    <w:tmpl w:val="62502784"/>
    <w:lvl w:ilvl="0" w:tplc="CBEE2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00E6"/>
    <w:multiLevelType w:val="hybridMultilevel"/>
    <w:tmpl w:val="AEAEF430"/>
    <w:lvl w:ilvl="0" w:tplc="0CBE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E6188"/>
    <w:multiLevelType w:val="hybridMultilevel"/>
    <w:tmpl w:val="E2EABD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750EE9"/>
    <w:multiLevelType w:val="hybridMultilevel"/>
    <w:tmpl w:val="AF96B56A"/>
    <w:lvl w:ilvl="0" w:tplc="AF3C1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DA43D5"/>
    <w:multiLevelType w:val="hybridMultilevel"/>
    <w:tmpl w:val="8FB8F90C"/>
    <w:lvl w:ilvl="0" w:tplc="0524A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65798E"/>
    <w:rsid w:val="00011AAE"/>
    <w:rsid w:val="000C05D3"/>
    <w:rsid w:val="002B099D"/>
    <w:rsid w:val="002D32D0"/>
    <w:rsid w:val="00386E56"/>
    <w:rsid w:val="00412583"/>
    <w:rsid w:val="0057006B"/>
    <w:rsid w:val="00617DB5"/>
    <w:rsid w:val="0065798E"/>
    <w:rsid w:val="00701C53"/>
    <w:rsid w:val="0072145B"/>
    <w:rsid w:val="00846C4D"/>
    <w:rsid w:val="008B7F8F"/>
    <w:rsid w:val="00945DF2"/>
    <w:rsid w:val="00997838"/>
    <w:rsid w:val="00A169A7"/>
    <w:rsid w:val="00A46BF5"/>
    <w:rsid w:val="00BC6E5D"/>
    <w:rsid w:val="00BE4227"/>
    <w:rsid w:val="00CB44B9"/>
    <w:rsid w:val="00DC365C"/>
    <w:rsid w:val="00E32C6D"/>
    <w:rsid w:val="00E40E6F"/>
    <w:rsid w:val="00E82FAC"/>
    <w:rsid w:val="00F2683E"/>
    <w:rsid w:val="00F9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2011-07-06T19:08:00Z</cp:lastPrinted>
  <dcterms:created xsi:type="dcterms:W3CDTF">2011-04-26T20:52:00Z</dcterms:created>
  <dcterms:modified xsi:type="dcterms:W3CDTF">2011-07-06T19:09:00Z</dcterms:modified>
</cp:coreProperties>
</file>